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03" w:rsidRDefault="00256F03" w:rsidP="00256F03">
      <w:pPr>
        <w:widowControl/>
        <w:rPr>
          <w:rFonts w:ascii="標楷體" w:eastAsia="標楷體" w:hAnsi="標楷體" w:cs="新細明體"/>
          <w:b/>
          <w:noProof/>
          <w:spacing w:val="8"/>
          <w:kern w:val="0"/>
          <w:szCs w:val="24"/>
        </w:rPr>
      </w:pPr>
      <w:r w:rsidRPr="00256F03">
        <w:rPr>
          <w:rFonts w:ascii="標楷體" w:eastAsia="標楷體" w:hAnsi="標楷體" w:cs="新細明體" w:hint="eastAsia"/>
          <w:b/>
          <w:noProof/>
          <w:spacing w:val="8"/>
          <w:kern w:val="0"/>
          <w:szCs w:val="24"/>
        </w:rPr>
        <w:t>ABI</w:t>
      </w:r>
      <w:r>
        <w:rPr>
          <w:rFonts w:ascii="標楷體" w:eastAsia="標楷體" w:hAnsi="標楷體" w:cs="新細明體" w:hint="eastAsia"/>
          <w:b/>
          <w:noProof/>
          <w:spacing w:val="8"/>
          <w:kern w:val="0"/>
          <w:szCs w:val="24"/>
        </w:rPr>
        <w:t xml:space="preserve">  (</w:t>
      </w:r>
      <w:r w:rsidR="009B5656">
        <w:rPr>
          <w:rFonts w:ascii="標楷體" w:eastAsia="標楷體" w:hAnsi="標楷體" w:cs="新細明體" w:hint="eastAsia"/>
          <w:b/>
          <w:noProof/>
          <w:spacing w:val="8"/>
          <w:kern w:val="0"/>
          <w:szCs w:val="24"/>
        </w:rPr>
        <w:t>心臟</w:t>
      </w:r>
      <w:r>
        <w:rPr>
          <w:rFonts w:ascii="標楷體" w:eastAsia="標楷體" w:hAnsi="標楷體" w:cs="新細明體" w:hint="eastAsia"/>
          <w:b/>
          <w:noProof/>
          <w:spacing w:val="8"/>
          <w:kern w:val="0"/>
          <w:szCs w:val="24"/>
        </w:rPr>
        <w:t>科</w:t>
      </w:r>
      <w:r w:rsidR="009B5656">
        <w:rPr>
          <w:rFonts w:ascii="標楷體" w:eastAsia="標楷體" w:hAnsi="標楷體" w:cs="新細明體" w:hint="eastAsia"/>
          <w:b/>
          <w:noProof/>
          <w:spacing w:val="8"/>
          <w:kern w:val="0"/>
          <w:szCs w:val="24"/>
        </w:rPr>
        <w:t>動脈硬化檢查</w:t>
      </w:r>
      <w:r>
        <w:rPr>
          <w:rFonts w:ascii="標楷體" w:eastAsia="標楷體" w:hAnsi="標楷體" w:cs="新細明體" w:hint="eastAsia"/>
          <w:b/>
          <w:noProof/>
          <w:spacing w:val="8"/>
          <w:kern w:val="0"/>
          <w:szCs w:val="24"/>
        </w:rPr>
        <w:t>)</w:t>
      </w:r>
      <w:bookmarkStart w:id="0" w:name="_GoBack"/>
      <w:bookmarkEnd w:id="0"/>
    </w:p>
    <w:p w:rsidR="00256F03" w:rsidRPr="00256F03" w:rsidRDefault="00256F03" w:rsidP="00256F03">
      <w:pPr>
        <w:widowControl/>
        <w:rPr>
          <w:rFonts w:ascii="標楷體" w:eastAsia="標楷體" w:hAnsi="標楷體" w:cs="新細明體"/>
          <w:b/>
          <w:spacing w:val="8"/>
          <w:kern w:val="0"/>
          <w:szCs w:val="24"/>
        </w:rPr>
      </w:pPr>
    </w:p>
    <w:p w:rsidR="00256F03" w:rsidRPr="00256F03" w:rsidRDefault="00256F03" w:rsidP="00256F03">
      <w:pPr>
        <w:widowControl/>
        <w:shd w:val="clear" w:color="auto" w:fill="FFFFFF"/>
        <w:outlineLvl w:val="1"/>
        <w:rPr>
          <w:rFonts w:ascii="標楷體" w:eastAsia="標楷體" w:hAnsi="標楷體" w:cs="新細明體"/>
          <w:b/>
          <w:bCs/>
          <w:color w:val="047C8C"/>
          <w:spacing w:val="8"/>
          <w:kern w:val="0"/>
          <w:szCs w:val="24"/>
        </w:rPr>
      </w:pPr>
      <w:r w:rsidRPr="00256F03">
        <w:rPr>
          <w:rFonts w:ascii="標楷體" w:eastAsia="標楷體" w:hAnsi="標楷體" w:cs="新細明體" w:hint="eastAsia"/>
          <w:b/>
          <w:bCs/>
          <w:color w:val="047C8C"/>
          <w:spacing w:val="8"/>
          <w:kern w:val="0"/>
          <w:szCs w:val="24"/>
        </w:rPr>
        <w:t>動脈硬化檢查說明</w:t>
      </w:r>
    </w:p>
    <w:p w:rsidR="00256F03" w:rsidRPr="00256F03" w:rsidRDefault="00256F03" w:rsidP="00256F03">
      <w:pPr>
        <w:widowControl/>
        <w:shd w:val="clear" w:color="auto" w:fill="FFFFFF"/>
        <w:spacing w:after="300"/>
        <w:rPr>
          <w:rFonts w:ascii="標楷體" w:eastAsia="標楷體" w:hAnsi="標楷體" w:cs="新細明體"/>
          <w:color w:val="383838"/>
          <w:spacing w:val="8"/>
          <w:kern w:val="0"/>
          <w:szCs w:val="24"/>
        </w:rPr>
      </w:pPr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台灣的前十大死因中，「腦血管疾病」與「心臟疾病」分居第 2位及第 4 位，主要發生原因都是由血管</w:t>
      </w:r>
      <w:proofErr w:type="gramStart"/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壁變厚</w:t>
      </w:r>
      <w:proofErr w:type="gramEnd"/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或血管內發生阻塞所引起的動脈硬化。</w:t>
      </w:r>
    </w:p>
    <w:p w:rsidR="00256F03" w:rsidRPr="00256F03" w:rsidRDefault="00256F03" w:rsidP="00256F03">
      <w:pPr>
        <w:widowControl/>
        <w:shd w:val="clear" w:color="auto" w:fill="FFFFFF"/>
        <w:spacing w:after="300"/>
        <w:rPr>
          <w:rFonts w:ascii="標楷體" w:eastAsia="標楷體" w:hAnsi="標楷體" w:cs="新細明體"/>
          <w:color w:val="383838"/>
          <w:spacing w:val="8"/>
          <w:kern w:val="0"/>
          <w:szCs w:val="24"/>
        </w:rPr>
      </w:pPr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動脈硬化是個人隨著年齡增長都會產生的現象，但發生的個別差異非常大，它的發展和每個人的生活習慣息息相關，例如飲食習慣或運動不足等，為了避免演變成重大疾病，早期發現早期治療是有必要的。</w:t>
      </w:r>
    </w:p>
    <w:p w:rsidR="00256F03" w:rsidRPr="00256F03" w:rsidRDefault="00256F03" w:rsidP="00256F03">
      <w:pPr>
        <w:widowControl/>
        <w:shd w:val="clear" w:color="auto" w:fill="FFFFFF"/>
        <w:spacing w:after="300"/>
        <w:rPr>
          <w:rFonts w:ascii="標楷體" w:eastAsia="標楷體" w:hAnsi="標楷體" w:cs="新細明體"/>
          <w:color w:val="383838"/>
          <w:spacing w:val="8"/>
          <w:kern w:val="0"/>
          <w:szCs w:val="24"/>
        </w:rPr>
      </w:pPr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不需禁食或其他特殊準備，只需要約 5 分鐘，您可以輕鬆接受這項檢查，建議您穿著寬鬆的衣物，測量時感覺如同測量血壓一樣，同時測量手腳四肢的血壓。</w:t>
      </w:r>
    </w:p>
    <w:p w:rsidR="00256F03" w:rsidRPr="00256F03" w:rsidRDefault="00256F03" w:rsidP="00256F03">
      <w:pPr>
        <w:widowControl/>
        <w:shd w:val="clear" w:color="auto" w:fill="FFFFFF"/>
        <w:spacing w:after="300"/>
        <w:rPr>
          <w:rFonts w:ascii="標楷體" w:eastAsia="標楷體" w:hAnsi="標楷體" w:cs="新細明體"/>
          <w:color w:val="383838"/>
          <w:spacing w:val="8"/>
          <w:kern w:val="0"/>
          <w:szCs w:val="24"/>
        </w:rPr>
      </w:pPr>
      <w:r w:rsidRPr="00256F03">
        <w:rPr>
          <w:rFonts w:ascii="標楷體" w:eastAsia="標楷體" w:hAnsi="標楷體" w:cs="新細明體"/>
          <w:color w:val="FFFFFF"/>
          <w:spacing w:val="8"/>
          <w:kern w:val="0"/>
          <w:szCs w:val="24"/>
          <w:shd w:val="clear" w:color="auto" w:fill="008000"/>
        </w:rPr>
        <w:t>檢查前注意事項</w:t>
      </w:r>
    </w:p>
    <w:p w:rsidR="00256F03" w:rsidRPr="00256F03" w:rsidRDefault="00256F03" w:rsidP="00256F03">
      <w:pPr>
        <w:widowControl/>
        <w:numPr>
          <w:ilvl w:val="0"/>
          <w:numId w:val="1"/>
        </w:numPr>
        <w:shd w:val="clear" w:color="auto" w:fill="FFFFFF"/>
        <w:spacing w:line="375" w:lineRule="atLeast"/>
        <w:ind w:left="1440"/>
        <w:rPr>
          <w:rFonts w:ascii="標楷體" w:eastAsia="標楷體" w:hAnsi="標楷體" w:cs="新細明體"/>
          <w:color w:val="383838"/>
          <w:spacing w:val="8"/>
          <w:kern w:val="0"/>
          <w:szCs w:val="24"/>
        </w:rPr>
      </w:pPr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請受檢者脫掉厚重衣物只留一件薄衣服。</w:t>
      </w:r>
    </w:p>
    <w:p w:rsidR="00256F03" w:rsidRPr="00256F03" w:rsidRDefault="00256F03" w:rsidP="00256F03">
      <w:pPr>
        <w:widowControl/>
        <w:numPr>
          <w:ilvl w:val="0"/>
          <w:numId w:val="1"/>
        </w:numPr>
        <w:shd w:val="clear" w:color="auto" w:fill="FFFFFF"/>
        <w:spacing w:line="375" w:lineRule="atLeast"/>
        <w:ind w:left="1440"/>
        <w:rPr>
          <w:rFonts w:ascii="標楷體" w:eastAsia="標楷體" w:hAnsi="標楷體" w:cs="新細明體"/>
          <w:color w:val="383838"/>
          <w:spacing w:val="8"/>
          <w:kern w:val="0"/>
          <w:szCs w:val="24"/>
        </w:rPr>
      </w:pPr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如有穿著襪子或絲襪時，請其脫下或露出腳後跟。</w:t>
      </w:r>
    </w:p>
    <w:p w:rsidR="00256F03" w:rsidRPr="00256F03" w:rsidRDefault="00256F03" w:rsidP="00256F03">
      <w:pPr>
        <w:widowControl/>
        <w:numPr>
          <w:ilvl w:val="0"/>
          <w:numId w:val="1"/>
        </w:numPr>
        <w:shd w:val="clear" w:color="auto" w:fill="FFFFFF"/>
        <w:spacing w:line="375" w:lineRule="atLeast"/>
        <w:ind w:left="1440"/>
        <w:rPr>
          <w:rFonts w:ascii="標楷體" w:eastAsia="標楷體" w:hAnsi="標楷體" w:cs="新細明體"/>
          <w:color w:val="383838"/>
          <w:spacing w:val="8"/>
          <w:kern w:val="0"/>
          <w:szCs w:val="24"/>
        </w:rPr>
      </w:pPr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測量中請受檢者勿移動身體及暫不說話，保持安靜。</w:t>
      </w:r>
    </w:p>
    <w:p w:rsidR="00256F03" w:rsidRPr="00256F03" w:rsidRDefault="00256F03" w:rsidP="00256F03">
      <w:pPr>
        <w:widowControl/>
        <w:shd w:val="clear" w:color="auto" w:fill="FFFFFF"/>
        <w:spacing w:after="300"/>
        <w:rPr>
          <w:rFonts w:ascii="標楷體" w:eastAsia="標楷體" w:hAnsi="標楷體" w:cs="新細明體"/>
          <w:color w:val="383838"/>
          <w:spacing w:val="8"/>
          <w:kern w:val="0"/>
          <w:szCs w:val="24"/>
        </w:rPr>
      </w:pPr>
      <w:r w:rsidRPr="00256F03">
        <w:rPr>
          <w:rFonts w:ascii="標楷體" w:eastAsia="標楷體" w:hAnsi="標楷體" w:cs="新細明體"/>
          <w:color w:val="FFFFFF"/>
          <w:spacing w:val="8"/>
          <w:kern w:val="0"/>
          <w:szCs w:val="24"/>
          <w:shd w:val="clear" w:color="auto" w:fill="008000"/>
        </w:rPr>
        <w:t>檢查程序</w:t>
      </w:r>
    </w:p>
    <w:p w:rsidR="00256F03" w:rsidRPr="00256F03" w:rsidRDefault="00256F03" w:rsidP="00256F03">
      <w:pPr>
        <w:widowControl/>
        <w:numPr>
          <w:ilvl w:val="0"/>
          <w:numId w:val="2"/>
        </w:numPr>
        <w:shd w:val="clear" w:color="auto" w:fill="FFFFFF"/>
        <w:spacing w:line="375" w:lineRule="atLeast"/>
        <w:ind w:left="1440"/>
        <w:rPr>
          <w:rFonts w:ascii="標楷體" w:eastAsia="標楷體" w:hAnsi="標楷體" w:cs="新細明體"/>
          <w:color w:val="383838"/>
          <w:spacing w:val="8"/>
          <w:kern w:val="0"/>
          <w:szCs w:val="24"/>
        </w:rPr>
      </w:pPr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受檢者躺在診察床上，由工作人員綁上測量血壓的</w:t>
      </w:r>
      <w:proofErr w:type="gramStart"/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壓脈帶</w:t>
      </w:r>
      <w:proofErr w:type="gramEnd"/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。</w:t>
      </w:r>
    </w:p>
    <w:p w:rsidR="00256F03" w:rsidRPr="00256F03" w:rsidRDefault="00256F03" w:rsidP="00256F03">
      <w:pPr>
        <w:widowControl/>
        <w:numPr>
          <w:ilvl w:val="0"/>
          <w:numId w:val="2"/>
        </w:numPr>
        <w:shd w:val="clear" w:color="auto" w:fill="FFFFFF"/>
        <w:spacing w:line="375" w:lineRule="atLeast"/>
        <w:ind w:left="1440"/>
        <w:rPr>
          <w:rFonts w:ascii="標楷體" w:eastAsia="標楷體" w:hAnsi="標楷體" w:cs="新細明體"/>
          <w:color w:val="383838"/>
          <w:spacing w:val="8"/>
          <w:kern w:val="0"/>
          <w:szCs w:val="24"/>
        </w:rPr>
      </w:pPr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由醫師解釋檢查結果並提供有關疾病與生活習慣等相關指導與建議。</w:t>
      </w:r>
    </w:p>
    <w:p w:rsidR="00256F03" w:rsidRPr="00256F03" w:rsidRDefault="00256F03" w:rsidP="00256F03">
      <w:pPr>
        <w:widowControl/>
        <w:shd w:val="clear" w:color="auto" w:fill="FFFFFF"/>
        <w:spacing w:after="300"/>
        <w:rPr>
          <w:rFonts w:ascii="標楷體" w:eastAsia="標楷體" w:hAnsi="標楷體" w:cs="新細明體"/>
          <w:color w:val="383838"/>
          <w:spacing w:val="8"/>
          <w:kern w:val="0"/>
          <w:szCs w:val="24"/>
        </w:rPr>
      </w:pPr>
      <w:r w:rsidRPr="00256F03">
        <w:rPr>
          <w:rFonts w:ascii="標楷體" w:eastAsia="標楷體" w:hAnsi="標楷體" w:cs="新細明體"/>
          <w:color w:val="FFFFFF"/>
          <w:spacing w:val="8"/>
          <w:kern w:val="0"/>
          <w:szCs w:val="24"/>
          <w:shd w:val="clear" w:color="auto" w:fill="008000"/>
        </w:rPr>
        <w:t>測量的結果</w:t>
      </w:r>
    </w:p>
    <w:p w:rsidR="00256F03" w:rsidRPr="00256F03" w:rsidRDefault="00256F03" w:rsidP="00256F03">
      <w:pPr>
        <w:widowControl/>
        <w:shd w:val="clear" w:color="auto" w:fill="FFFFFF"/>
        <w:spacing w:after="300"/>
        <w:rPr>
          <w:rFonts w:ascii="標楷體" w:eastAsia="標楷體" w:hAnsi="標楷體" w:cs="新細明體"/>
          <w:color w:val="383838"/>
          <w:spacing w:val="8"/>
          <w:kern w:val="0"/>
          <w:szCs w:val="24"/>
        </w:rPr>
      </w:pPr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經由檢查可以測定 PWV（脈波傳播速率）及 ABI（上臂與腳踝的血壓比值），進而了解血管的硬化與阻塞程度，另一方面也</w:t>
      </w:r>
      <w:proofErr w:type="gramStart"/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可以由脈波</w:t>
      </w:r>
      <w:proofErr w:type="gramEnd"/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圖形等資訊為動脈硬化作</w:t>
      </w:r>
      <w:proofErr w:type="gramStart"/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一</w:t>
      </w:r>
      <w:proofErr w:type="gramEnd"/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整合性的診斷。</w:t>
      </w:r>
    </w:p>
    <w:p w:rsidR="00256F03" w:rsidRPr="00256F03" w:rsidRDefault="00256F03" w:rsidP="00256F03">
      <w:pPr>
        <w:widowControl/>
        <w:numPr>
          <w:ilvl w:val="0"/>
          <w:numId w:val="3"/>
        </w:numPr>
        <w:shd w:val="clear" w:color="auto" w:fill="FFFFFF"/>
        <w:spacing w:line="375" w:lineRule="atLeast"/>
        <w:ind w:left="1440"/>
        <w:rPr>
          <w:rFonts w:ascii="標楷體" w:eastAsia="標楷體" w:hAnsi="標楷體" w:cs="新細明體"/>
          <w:color w:val="383838"/>
          <w:spacing w:val="8"/>
          <w:kern w:val="0"/>
          <w:szCs w:val="24"/>
        </w:rPr>
      </w:pPr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PWV ( Pulse Wave Velocity )：</w:t>
      </w:r>
      <w:proofErr w:type="gramStart"/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稱為脈</w:t>
      </w:r>
      <w:proofErr w:type="gramEnd"/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波傳播速率，因為心臟打出的血液所產生的脈搏拍動，通過血管傳到手與腳的速度，血管</w:t>
      </w:r>
      <w:proofErr w:type="gramStart"/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越硬則脈</w:t>
      </w:r>
      <w:proofErr w:type="gramEnd"/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波的速度越快。故透過 PWV 的測定可以得知血管硬化的情形。</w:t>
      </w:r>
    </w:p>
    <w:p w:rsidR="00256F03" w:rsidRPr="00256F03" w:rsidRDefault="00256F03" w:rsidP="00256F03">
      <w:pPr>
        <w:widowControl/>
        <w:numPr>
          <w:ilvl w:val="0"/>
          <w:numId w:val="3"/>
        </w:numPr>
        <w:shd w:val="clear" w:color="auto" w:fill="FFFFFF"/>
        <w:spacing w:line="375" w:lineRule="atLeast"/>
        <w:ind w:left="1440"/>
        <w:rPr>
          <w:rFonts w:ascii="標楷體" w:eastAsia="標楷體" w:hAnsi="標楷體" w:cs="新細明體"/>
          <w:color w:val="383838"/>
          <w:spacing w:val="8"/>
          <w:kern w:val="0"/>
          <w:szCs w:val="24"/>
        </w:rPr>
      </w:pPr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ABI ( Ankle-Brachial Index )：稱為上臂與腳踝的血壓比值，經由測定腳踝與上臂血壓比值，可以測知血管阻塞程度。通常健康的人，腳踝的血壓會高於上臂的血壓。</w:t>
      </w:r>
      <w:proofErr w:type="gramStart"/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若腳部</w:t>
      </w:r>
      <w:proofErr w:type="gramEnd"/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動脈因脂肪等</w:t>
      </w:r>
      <w:proofErr w:type="gramStart"/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黏</w:t>
      </w:r>
      <w:proofErr w:type="gramEnd"/>
      <w:r w:rsidRPr="00256F03">
        <w:rPr>
          <w:rFonts w:ascii="標楷體" w:eastAsia="標楷體" w:hAnsi="標楷體" w:cs="新細明體"/>
          <w:color w:val="383838"/>
          <w:spacing w:val="8"/>
          <w:kern w:val="0"/>
          <w:szCs w:val="24"/>
        </w:rPr>
        <w:t>稠物質堆積而使血流狀況變差，腳踝的血壓就會低於上臂的血壓所以 ABI 數值就會變低。正常值為 0.9 ~ 1.3。若ABI&gt; 1.3可能代表血管嚴重鈣化硬化，血管狹窄嚴重程度可能低估,若ABI&lt; 0.5，臨床上代表下肢嚴重缺血有截肢風險。</w:t>
      </w:r>
    </w:p>
    <w:p w:rsidR="00FA0120" w:rsidRPr="00256F03" w:rsidRDefault="00FA0120">
      <w:pPr>
        <w:rPr>
          <w:rFonts w:ascii="標楷體" w:eastAsia="標楷體" w:hAnsi="標楷體"/>
          <w:szCs w:val="24"/>
        </w:rPr>
      </w:pPr>
    </w:p>
    <w:sectPr w:rsidR="00FA0120" w:rsidRPr="00256F03" w:rsidSect="00256F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622"/>
    <w:multiLevelType w:val="multilevel"/>
    <w:tmpl w:val="A52A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0084"/>
    <w:multiLevelType w:val="multilevel"/>
    <w:tmpl w:val="0014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F12309"/>
    <w:multiLevelType w:val="multilevel"/>
    <w:tmpl w:val="7A54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03"/>
    <w:rsid w:val="00256F03"/>
    <w:rsid w:val="0061447A"/>
    <w:rsid w:val="009B5656"/>
    <w:rsid w:val="00FA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6F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6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83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6" w:color="047C8C"/>
            <w:bottom w:val="none" w:sz="0" w:space="0" w:color="auto"/>
            <w:right w:val="none" w:sz="0" w:space="0" w:color="auto"/>
          </w:divBdr>
        </w:div>
        <w:div w:id="2217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8517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84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71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9B9B9B"/>
                        <w:left w:val="single" w:sz="6" w:space="0" w:color="D5D5D5"/>
                        <w:bottom w:val="single" w:sz="6" w:space="2" w:color="E8E8E8"/>
                        <w:right w:val="single" w:sz="6" w:space="0" w:color="D5D5D5"/>
                      </w:divBdr>
                    </w:div>
                  </w:divsChild>
                </w:div>
              </w:divsChild>
            </w:div>
            <w:div w:id="2062433388">
              <w:marLeft w:val="75"/>
              <w:marRight w:val="0"/>
              <w:marTop w:val="75"/>
              <w:marBottom w:val="75"/>
              <w:divBdr>
                <w:top w:val="single" w:sz="6" w:space="4" w:color="AAAAAA"/>
                <w:left w:val="single" w:sz="6" w:space="8" w:color="AAAAAA"/>
                <w:bottom w:val="single" w:sz="6" w:space="4" w:color="AAAAAA"/>
                <w:right w:val="single" w:sz="6" w:space="8" w:color="AAAAAA"/>
              </w:divBdr>
            </w:div>
            <w:div w:id="1812671737">
              <w:marLeft w:val="75"/>
              <w:marRight w:val="0"/>
              <w:marTop w:val="75"/>
              <w:marBottom w:val="75"/>
              <w:divBdr>
                <w:top w:val="single" w:sz="6" w:space="4" w:color="AAAAAA"/>
                <w:left w:val="single" w:sz="6" w:space="8" w:color="AAAAAA"/>
                <w:bottom w:val="single" w:sz="6" w:space="4" w:color="AAAAAA"/>
                <w:right w:val="single" w:sz="6" w:space="8" w:color="AAAAAA"/>
              </w:divBdr>
            </w:div>
            <w:div w:id="1571816687">
              <w:marLeft w:val="75"/>
              <w:marRight w:val="0"/>
              <w:marTop w:val="75"/>
              <w:marBottom w:val="75"/>
              <w:divBdr>
                <w:top w:val="single" w:sz="6" w:space="4" w:color="AAAAAA"/>
                <w:left w:val="single" w:sz="6" w:space="8" w:color="AAAAAA"/>
                <w:bottom w:val="single" w:sz="6" w:space="4" w:color="AAAAAA"/>
                <w:right w:val="single" w:sz="6" w:space="8" w:color="AAAAAA"/>
              </w:divBdr>
            </w:div>
            <w:div w:id="1507552309">
              <w:marLeft w:val="75"/>
              <w:marRight w:val="0"/>
              <w:marTop w:val="75"/>
              <w:marBottom w:val="75"/>
              <w:divBdr>
                <w:top w:val="single" w:sz="6" w:space="4" w:color="AAAAAA"/>
                <w:left w:val="single" w:sz="6" w:space="8" w:color="AAAAAA"/>
                <w:bottom w:val="single" w:sz="6" w:space="4" w:color="AAAAAA"/>
                <w:right w:val="single" w:sz="6" w:space="8" w:color="AAAAAA"/>
              </w:divBdr>
            </w:div>
          </w:divsChild>
        </w:div>
        <w:div w:id="286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292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2428">
                          <w:marLeft w:val="84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base-user</dc:creator>
  <cp:lastModifiedBy>Director</cp:lastModifiedBy>
  <cp:revision>2</cp:revision>
  <dcterms:created xsi:type="dcterms:W3CDTF">2022-08-29T01:16:00Z</dcterms:created>
  <dcterms:modified xsi:type="dcterms:W3CDTF">2023-05-13T07:12:00Z</dcterms:modified>
</cp:coreProperties>
</file>